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A23">
        <w:rPr>
          <w:rFonts w:ascii="Times New Roman" w:eastAsia="Calibri" w:hAnsi="Times New Roman" w:cs="Times New Roman"/>
          <w:sz w:val="24"/>
          <w:szCs w:val="24"/>
        </w:rPr>
        <w:t>ӘЛ-ФАРАБИ АТЫНДАҒЫ ҚАЗАҚ ҰЛТТЫҚ УНИВЕРСИТЕТІ</w:t>
      </w:r>
    </w:p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Халықаралық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қатынастар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факультеті</w:t>
      </w:r>
      <w:proofErr w:type="spellEnd"/>
    </w:p>
    <w:p w:rsidR="0048335E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Дипломатиялық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аударма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кафедрасы</w:t>
      </w:r>
      <w:proofErr w:type="spellEnd"/>
    </w:p>
    <w:p w:rsidR="00254A23" w:rsidRPr="00254A23" w:rsidRDefault="0048335E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5B020200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48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5E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p w:rsid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білім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беру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бағдарламас</w:t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335E" w:rsidRPr="0048335E"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</w:p>
    <w:p w:rsidR="0048335E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54A23">
        <w:rPr>
          <w:rFonts w:ascii="Times New Roman" w:eastAsia="Calibri" w:hAnsi="Times New Roman" w:cs="Times New Roman"/>
          <w:b/>
          <w:sz w:val="24"/>
          <w:szCs w:val="24"/>
        </w:rPr>
        <w:t>Пән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b/>
          <w:sz w:val="24"/>
          <w:szCs w:val="24"/>
        </w:rPr>
        <w:t>силлабусы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4A23" w:rsidRDefault="0048335E" w:rsidP="00254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5B020200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48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5E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="00254A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p w:rsidR="00254A23" w:rsidRPr="00D23632" w:rsidRDefault="0048335E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Мамандық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бойынша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мәтінді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аудару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35E">
        <w:rPr>
          <w:rFonts w:ascii="Times New Roman" w:eastAsia="Calibri" w:hAnsi="Times New Roman" w:cs="Times New Roman"/>
          <w:b/>
          <w:sz w:val="24"/>
          <w:szCs w:val="24"/>
        </w:rPr>
        <w:t>тәжірибесі</w:t>
      </w:r>
      <w:proofErr w:type="spellEnd"/>
      <w:r w:rsidRPr="004833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3632">
        <w:rPr>
          <w:rFonts w:ascii="Times New Roman" w:eastAsia="Calibri" w:hAnsi="Times New Roman" w:cs="Times New Roman"/>
          <w:b/>
          <w:sz w:val="24"/>
          <w:szCs w:val="24"/>
          <w:lang w:val="kk-KZ"/>
        </w:rPr>
        <w:t>(бірінші шетел тілі</w:t>
      </w:r>
      <w:r w:rsidR="00D2363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54A23" w:rsidRPr="00953656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65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536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-2021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оқу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жылының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9536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үз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гі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семестрі</w:t>
      </w:r>
      <w:proofErr w:type="spellEnd"/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254A23" w:rsidRPr="00E02B69" w:rsidTr="0052188F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32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</w:t>
            </w:r>
            <w:r w:rsidR="00D23632" w:rsidRPr="00D236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нің коды</w:t>
            </w:r>
          </w:p>
          <w:p w:rsidR="00254A23" w:rsidRPr="00254A23" w:rsidRDefault="00D23632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36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4216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  <w:p w:rsidR="0048335E" w:rsidRDefault="0048335E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8335E" w:rsidRPr="0048335E" w:rsidRDefault="0048335E" w:rsidP="00084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Мамандық бой</w:t>
            </w:r>
            <w:r w:rsidR="000847D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ыншамәті</w:t>
            </w:r>
            <w:r w:rsidRPr="004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нді аудару тәжірибесі </w:t>
            </w:r>
          </w:p>
          <w:p w:rsidR="0048335E" w:rsidRPr="0048335E" w:rsidRDefault="0048335E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(бірінші шетел тілі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254A23" w:rsidRPr="00254A23" w:rsidTr="0052188F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54A23" w:rsidRPr="00254A23" w:rsidTr="0052188F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54A23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орындау,</w:t>
            </w:r>
            <w:r w:rsidR="00C13A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аударманың түрлері,қиындықтар,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ауызша</w:t>
            </w:r>
            <w:proofErr w:type="spellEnd"/>
          </w:p>
        </w:tc>
      </w:tr>
      <w:tr w:rsidR="00254A23" w:rsidRPr="00E02B69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Г.О.ф.ғ.к., аға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254A23" w:rsidRPr="00254A23" w:rsidTr="0052188F">
        <w:tc>
          <w:tcPr>
            <w:tcW w:w="3404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4A23" w:rsidRPr="00E02B69" w:rsidTr="0052188F">
        <w:tc>
          <w:tcPr>
            <w:tcW w:w="3404" w:type="dxa"/>
          </w:tcPr>
          <w:p w:rsidR="00254A23" w:rsidRPr="00254A23" w:rsidRDefault="00220F5A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Мамандық бойынша мәтіндерді практикалық аудару үшін студенттердің шет тіліндегі аударма құзыреттілігін қалыптастыру, аударманы жүзеге асыру кезінде халықаралық қатынастар саласында француз тілінде қарым-қатынас жасау, олардың аударма құзыреттіліктерін кеңейту және тереңдету; рецептивті дағдыларды дауыстап қабылдау, тыңдау, түпнұсқалық материалдарды аудару.</w:t>
            </w:r>
          </w:p>
        </w:tc>
        <w:tc>
          <w:tcPr>
            <w:tcW w:w="3115" w:type="dxa"/>
          </w:tcPr>
          <w:p w:rsidR="00254A23" w:rsidRPr="00220F5A" w:rsidRDefault="00220F5A" w:rsidP="00220F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1. Орфографиялық, орфоэпиялық, лексикалық және грамматикалық нормаларды (бастапқы тіл) және ЯП (аударма тілі) ескере отырып, жазбаша және ауызша аударма дағдыларын қалыптастыру.</w:t>
            </w:r>
          </w:p>
        </w:tc>
        <w:tc>
          <w:tcPr>
            <w:tcW w:w="3546" w:type="dxa"/>
          </w:tcPr>
          <w:p w:rsidR="00220F5A" w:rsidRPr="00220F5A" w:rsidRDefault="00527D60" w:rsidP="00220F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</w:t>
            </w:r>
            <w:r w:rsidR="00220F5A"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1 аударма дағдылары мен жазу жүйесін меңгереді және "MO","РВ" мамандықтары бойынша француз, орыс және қазақ тілдеріндегі ғылыми мәтіндердегі ақпаратты талдай, жинақтай және жаңғырта алады;</w:t>
            </w:r>
          </w:p>
          <w:p w:rsidR="00220F5A" w:rsidRPr="00220F5A" w:rsidRDefault="00220F5A" w:rsidP="00220F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527D60" w:rsidP="00220F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</w:t>
            </w:r>
            <w:r w:rsidR="00220F5A" w:rsidRPr="00220F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1.2-мамандық бойынша мәтінді аудару</w:t>
            </w:r>
          </w:p>
        </w:tc>
      </w:tr>
      <w:tr w:rsidR="00254A23" w:rsidRPr="00E02B69" w:rsidTr="0052188F">
        <w:tc>
          <w:tcPr>
            <w:tcW w:w="3404" w:type="dxa"/>
            <w:vMerge w:val="restart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 2. Кәсіби бағыттағы мәтіндерді (мақалалар, жарнамалық проспектілер, Ресми құжаттар және т. б.) аударманың және аударманың сәйкестігінің негізгі түрлерін пайдалана отырып интерпретациялау ,</w:t>
            </w:r>
          </w:p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:rsidR="00527D60" w:rsidRPr="00C13A9E" w:rsidRDefault="00527D60" w:rsidP="00527D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3A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ЖИ2.1-мамандық бойынша мәтіндерді ауызша және жазбаша аударудың лингвистикалық қиындықтарын түсіндіру дағдылары мен іскерліктерін көрсету</w:t>
            </w:r>
          </w:p>
          <w:p w:rsidR="00254A23" w:rsidRPr="00254A23" w:rsidRDefault="00527D60" w:rsidP="00527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13A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2.2-есту және сөйлеу дағдыларын қалыптастыру</w:t>
            </w:r>
          </w:p>
        </w:tc>
      </w:tr>
      <w:tr w:rsidR="00254A23" w:rsidRPr="00E02B69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2188F" w:rsidRPr="00143D81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43D81" w:rsidRPr="00143D81" w:rsidRDefault="00143D81" w:rsidP="00143D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 3. Мағынаны бұрмаламай, аударманы (жазбаша, ауызша) дәлелдеңіз және жеткілікті түрде құрылымдық түрде беріңіз.</w:t>
            </w:r>
          </w:p>
          <w:p w:rsidR="0052188F" w:rsidRPr="00143D81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143D81" w:rsidRDefault="00254A23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527D60" w:rsidRPr="00527D60" w:rsidRDefault="00527D60" w:rsidP="00527D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</w:t>
            </w:r>
            <w:r w:rsidRPr="0052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3.1-бір тілден </w:t>
            </w:r>
            <w:r w:rsidRPr="0052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аударылатын тілге ауысу білігі</w:t>
            </w:r>
          </w:p>
          <w:p w:rsidR="00254A23" w:rsidRPr="00254A23" w:rsidRDefault="00527D60" w:rsidP="00527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3.2 - есту арқылы қабылдау және негізгі ақпаратты ажырата білу</w:t>
            </w:r>
          </w:p>
        </w:tc>
      </w:tr>
      <w:tr w:rsidR="00254A23" w:rsidRPr="00E02B69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143D81" w:rsidRDefault="00143D81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ОН4 мамандық бойынша түпнұсқалық материалдарды аудару және рефераттау дағдыларын меңгеру. Зерттелетін тақырып аясында ауызша және жазбаша аударманы құрастыру және рәсімдеу</w:t>
            </w:r>
          </w:p>
        </w:tc>
        <w:tc>
          <w:tcPr>
            <w:tcW w:w="3546" w:type="dxa"/>
          </w:tcPr>
          <w:p w:rsidR="000F7025" w:rsidRPr="000F7025" w:rsidRDefault="000F7025" w:rsidP="000F70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 4.1-терминдерді, прециозды сөздерді есте сақтау, аударылатын сөздердің грамматикалық және лексикалық қиындықтарын білу</w:t>
            </w:r>
          </w:p>
          <w:p w:rsidR="00254A23" w:rsidRPr="000F7025" w:rsidRDefault="000F7025" w:rsidP="000F70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 4.2 - қоғамдық-саяси лексиканы түсіну</w:t>
            </w:r>
          </w:p>
        </w:tc>
      </w:tr>
      <w:tr w:rsidR="00254A23" w:rsidRPr="00E02B69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143D81" w:rsidRDefault="00143D81" w:rsidP="00F44189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143D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5. Кез келген күрделілік санатындағы мәтіндік материалмен жұмыс істеу кезінде аударма нормасын дұрыс пайдалану қабілетін дамыту</w:t>
            </w:r>
          </w:p>
        </w:tc>
        <w:tc>
          <w:tcPr>
            <w:tcW w:w="3546" w:type="dxa"/>
          </w:tcPr>
          <w:p w:rsidR="000F7025" w:rsidRPr="000F7025" w:rsidRDefault="000F7025" w:rsidP="000F70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 5.1-аудармашылық трансформацияларды пайдалана білу</w:t>
            </w:r>
          </w:p>
          <w:p w:rsidR="00254A23" w:rsidRPr="000F7025" w:rsidRDefault="000F7025" w:rsidP="000F70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 5.2-әр түрлі мәтіндердегі аударма компрессиялары мен баламаларын пайдалану.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254A23" w:rsidRPr="00254A23" w:rsidTr="0052188F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89" w:rsidRPr="00F44189" w:rsidRDefault="00F44189" w:rsidP="00F44189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Халықаралық қызметтегі шет тілі (екінші</w:t>
            </w:r>
            <w:r w:rsidR="00260B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шет тілі) 2</w:t>
            </w: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-бөлім</w:t>
            </w:r>
          </w:p>
          <w:p w:rsidR="00254A23" w:rsidRPr="00254A23" w:rsidRDefault="00254A23" w:rsidP="00F44189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F44189" w:rsidP="00254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Іскерлік шет тілі.</w:t>
            </w:r>
          </w:p>
        </w:tc>
      </w:tr>
      <w:tr w:rsidR="00254A23" w:rsidRPr="00E02B69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5" w:rsidRDefault="000F7025" w:rsidP="00115BD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1.Курс устного </w:t>
            </w:r>
            <w:proofErr w:type="gram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перевода.Р.К.Меньяр</w:t>
            </w:r>
            <w:proofErr w:type="gramEnd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-Белоручев.М.2015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2.Теория</w:t>
            </w:r>
            <w:r w:rsidR="00E0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перевода. В.М.Комиссаров.М.2016</w:t>
            </w:r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Рецкер</w:t>
            </w:r>
            <w:proofErr w:type="spellEnd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Я. И. Теория перевода, переводческая </w:t>
            </w:r>
            <w:proofErr w:type="gram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/Я</w:t>
            </w:r>
            <w:r w:rsidR="00E0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="00E02B69">
              <w:rPr>
                <w:rFonts w:ascii="Times New Roman" w:eastAsia="Calibri" w:hAnsi="Times New Roman" w:cs="Times New Roman"/>
                <w:sz w:val="24"/>
                <w:szCs w:val="24"/>
              </w:rPr>
              <w:t>Рецкер</w:t>
            </w:r>
            <w:proofErr w:type="spellEnd"/>
            <w:r w:rsidR="00E0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E02B69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="00E0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69">
              <w:rPr>
                <w:rFonts w:ascii="Times New Roman" w:eastAsia="Calibri" w:hAnsi="Times New Roman" w:cs="Times New Roman"/>
                <w:sz w:val="24"/>
                <w:szCs w:val="24"/>
              </w:rPr>
              <w:t>Валент</w:t>
            </w:r>
            <w:proofErr w:type="spellEnd"/>
            <w:r w:rsidR="00E02B69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  <w:r w:rsidRPr="000F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237 с.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4. Entre nous v1. Méthode de français A1. Neige Pruvost, Frédéric Courteaud et d’autres. Maison des langues. 2015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5. Panorama 1.  1-Jacky Girardet.  Jean-Marie Cridlig Méthode de français.  CLE </w:t>
            </w:r>
            <w:r w:rsidR="00E02B6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International. Paris-2015</w:t>
            </w: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6. Panorama 1- Jacky Girardet,  Jean-Marie Cridlig. Cahier d’exercice</w:t>
            </w:r>
            <w:r w:rsidR="00E02B6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s.  CLE International Paris-2015</w:t>
            </w: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8. Tout va bien 1. Méthode de français. H.Augé,M.D.Canada Pujols.L.Martin,C</w:t>
            </w:r>
            <w:r w:rsidR="00E02B6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9. Tout va bien 1. Cahier d’exercices. H.Augé,M.D.Canada Pujols.L.Martin,C</w:t>
            </w:r>
            <w:r w:rsidR="00E02B6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.Malhens. CLE international,2016</w:t>
            </w:r>
            <w:bookmarkStart w:id="0" w:name="_GoBack"/>
            <w:bookmarkEnd w:id="0"/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Sites Internet :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www.infodeclics.com/bricolage/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www.ciele.org/filiers/index du Centre d’information sur l’énergie et l’environnement(Rennes)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www.eurosport.fr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http://www.francparler.org/dossiers/cecr_enseigner.htm#approche_actionnelle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www.defipourlaterre.org /junior/le test defi pour la terre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Connaissance de la France : http://www.furman.edu/~pecoy/regw1.htm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Connaissance des régions et villes françaises : http://admi.net//tow/reg.html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Culture française : http://www.bnf.fr/loc/bnf0001.htm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Culture francophone sur internet : http://students.albion.edu/smcnitt/francophonie/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Documentation française : http://www.ladocumentationfrancaise.fr/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Educasource</w:t>
            </w:r>
            <w:proofErr w:type="spellEnd"/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: http://www.educasource.education.fr/ </w:t>
            </w:r>
          </w:p>
          <w:p w:rsidR="000F7025" w:rsidRPr="000F7025" w:rsidRDefault="000F7025" w:rsidP="000F70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Explorateur culturel : http://ottawa.ambafrance.org/ </w:t>
            </w:r>
            <w:r w:rsidRPr="000F702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cr/>
            </w:r>
          </w:p>
          <w:p w:rsidR="00254A23" w:rsidRPr="000F7025" w:rsidRDefault="00254A23" w:rsidP="000F702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54A23" w:rsidRPr="00E02B69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шеңберіндегі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ЖООК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қажет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модульдерін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өту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пәнді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мүлтіксіз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сақталуы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НАЗАР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АУДАРЫҢЫЗ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Дедлайндарды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сақтамау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баллдардың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жоғалуына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!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Әрбір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дедлайны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курсының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жүзеге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асыру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күнтізбесінде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сондай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ЖООК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: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/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СӨЖ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болуы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керек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плагиатқа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жалған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ақпаратқа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көшіруге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тыйым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салынады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@mail.com.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көмек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алады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аралық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23632" w:rsidRPr="00D23632" w:rsidRDefault="00D23632" w:rsidP="00D236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D23632" w:rsidRPr="00D23632" w:rsidTr="003454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Pr="00D236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3632" w:rsidRPr="00E02B69" w:rsidTr="0034545C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I.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Théorie et pratique de la traduction.</w:t>
            </w:r>
          </w:p>
        </w:tc>
      </w:tr>
      <w:tr w:rsidR="00D23632" w:rsidRPr="00D23632" w:rsidTr="0034545C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:Enseignement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traduction : enjeux et démarches  Introduction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D23632" w:rsidRPr="00D23632" w:rsidTr="0034545C">
        <w:trPr>
          <w:trHeight w:val="355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D236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Concepts de base de la théorie et de la technologie de la traduction.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D23632">
              <w:t xml:space="preserve">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9"/>
              </w:tabs>
              <w:autoSpaceDE w:val="0"/>
              <w:autoSpaceDN w:val="0"/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principaux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types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de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selon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contenu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ou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l'orientation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fonctionnelle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et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communicative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,</w:t>
            </w:r>
            <w:r w:rsidRPr="00D23632">
              <w:rPr>
                <w:lang w:val="fr-FR"/>
              </w:rPr>
              <w:t xml:space="preserve"> 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4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Problèmes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processus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traduction</w:t>
            </w:r>
            <w:proofErr w:type="spellEnd"/>
            <w:proofErr w:type="gram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  <w:r w:rsidRPr="00D23632">
              <w:rPr>
                <w:lang w:val="fr-FR"/>
              </w:rPr>
              <w:t xml:space="preserve"> 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,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La 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transposition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D23632" w:rsidRPr="00D23632" w:rsidRDefault="00D23632" w:rsidP="00D23632">
            <w:pPr>
              <w:widowControl w:val="0"/>
              <w:tabs>
                <w:tab w:val="left" w:pos="229"/>
              </w:tabs>
              <w:autoSpaceDE w:val="0"/>
              <w:autoSpaceDN w:val="0"/>
              <w:spacing w:after="160"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: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 xml:space="preserve"> Correspondances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 xml:space="preserve">de la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>traduction.</w:t>
            </w:r>
          </w:p>
          <w:p w:rsidR="00D23632" w:rsidRPr="00D23632" w:rsidRDefault="00D23632" w:rsidP="00D23632">
            <w:pPr>
              <w:widowControl w:val="0"/>
              <w:tabs>
                <w:tab w:val="left" w:pos="229"/>
              </w:tabs>
              <w:autoSpaceDE w:val="0"/>
              <w:autoSpaceDN w:val="0"/>
              <w:spacing w:after="160"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D23632" w:rsidRPr="00D23632" w:rsidTr="0034545C">
        <w:trPr>
          <w:trHeight w:val="138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D23632">
              <w:rPr>
                <w:lang w:val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de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littérature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scientifique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et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technique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. </w:t>
            </w:r>
          </w:p>
          <w:p w:rsidR="00D23632" w:rsidRPr="00D23632" w:rsidRDefault="00D23632" w:rsidP="00D23632">
            <w:pPr>
              <w:tabs>
                <w:tab w:val="left" w:pos="209"/>
              </w:tabs>
              <w:spacing w:after="1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Dictionnaires et travailler avec des dictionnaires</w:t>
            </w: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 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>visites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>officieles</w:t>
            </w:r>
            <w:proofErr w:type="spellEnd"/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D23632" w:rsidTr="0034545C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D23632" w:rsidRPr="00D23632" w:rsidTr="003454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E02B69" w:rsidTr="0034545C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>Les correspondances de la traduction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6: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équivalents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de la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</w:p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Parlement et le Senat</w:t>
            </w:r>
          </w:p>
          <w:p w:rsidR="00D23632" w:rsidRPr="00D23632" w:rsidRDefault="00D23632" w:rsidP="00D2363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831"/>
              </w:tabs>
              <w:autoSpaceDE w:val="0"/>
              <w:autoSpaceDN w:val="0"/>
              <w:spacing w:after="160" w:line="244" w:lineRule="exact"/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equivalents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des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termes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.</w:t>
            </w:r>
          </w:p>
          <w:p w:rsidR="00D23632" w:rsidRPr="00D23632" w:rsidRDefault="00D23632" w:rsidP="00D23632">
            <w:pPr>
              <w:widowControl w:val="0"/>
              <w:tabs>
                <w:tab w:val="left" w:pos="831"/>
              </w:tabs>
              <w:autoSpaceDE w:val="0"/>
              <w:autoSpaceDN w:val="0"/>
              <w:spacing w:after="160" w:line="244" w:lineRule="exact"/>
              <w:rPr>
                <w:rFonts w:ascii="Times New Roman" w:eastAsia="Times New Roman" w:hAnsi="Times New Roman"/>
                <w:sz w:val="24"/>
                <w:szCs w:val="24"/>
                <w:lang w:val="en-US" w:eastAsia="fr-FR" w:bidi="fr-FR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 Conseil</w:t>
            </w:r>
          </w:p>
          <w:p w:rsidR="00D23632" w:rsidRPr="00D23632" w:rsidRDefault="00D23632" w:rsidP="00D23632">
            <w:pPr>
              <w:widowControl w:val="0"/>
              <w:tabs>
                <w:tab w:val="left" w:pos="831"/>
              </w:tabs>
              <w:autoSpaceDE w:val="0"/>
              <w:autoSpaceDN w:val="0"/>
              <w:spacing w:after="160" w:line="244" w:lineRule="exact"/>
              <w:rPr>
                <w:rFonts w:ascii="Times New Roman" w:eastAsia="Times New Roman" w:hAnsi="Times New Roman"/>
                <w:sz w:val="24"/>
                <w:szCs w:val="24"/>
                <w:lang w:val="en-US" w:eastAsia="fr-FR" w:bidi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в</w:t>
            </w:r>
            <w:r w:rsidRPr="00D23632">
              <w:t xml:space="preserve">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La  transposition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L’équivalence  </w:t>
            </w: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Les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>exercices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системе Univer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La traduction des termes politiques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в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proofErr w:type="gram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r w:rsidRPr="00D23632">
              <w:rPr>
                <w:lang w:val="fr-FR"/>
              </w:rPr>
              <w:t xml:space="preserve"> 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La 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modulation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France a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connu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cinque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Republiques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 w:rsidRPr="00D236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Les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exercices</w:t>
            </w:r>
            <w:proofErr w:type="spellEnd"/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 w:rsidRPr="00D236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Traduction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des émissions de téléréalité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 системе Univer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D23632" w:rsidRPr="00D23632" w:rsidTr="003454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632" w:rsidRPr="00E02B69" w:rsidTr="0034545C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Les types de la traduction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11: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types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de la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 w:rsidRPr="00D23632">
              <w:rPr>
                <w:lang w:val="fr-F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descriptive</w:t>
            </w:r>
            <w:proofErr w:type="spellEnd"/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simultanée</w:t>
            </w:r>
            <w:proofErr w:type="spellEnd"/>
          </w:p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1 Les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exercices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. de la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synchroni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que</w:t>
            </w:r>
          </w:p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Le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calque</w:t>
            </w:r>
            <w:proofErr w:type="spellEnd"/>
          </w:p>
          <w:p w:rsidR="00D23632" w:rsidRPr="00D23632" w:rsidRDefault="00D23632" w:rsidP="00D236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after="16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  <w:p w:rsidR="00D23632" w:rsidRPr="00D23632" w:rsidRDefault="00D23632" w:rsidP="00D23632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La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Communauté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Economique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Européenne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в 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23632" w:rsidRPr="00D23632" w:rsidTr="0034545C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proofErr w:type="gram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: .</w:t>
            </w:r>
            <w:proofErr w:type="gram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Ethique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d'un</w:t>
            </w:r>
            <w:proofErr w:type="spellEnd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>traducteur</w:t>
            </w:r>
            <w:proofErr w:type="spellEnd"/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 </w:t>
            </w:r>
            <w:r w:rsidRPr="00D23632">
              <w:rPr>
                <w:rFonts w:ascii="Times New Roman" w:hAnsi="Times New Roman"/>
                <w:sz w:val="24"/>
                <w:szCs w:val="24"/>
                <w:lang w:val="fr-FR"/>
              </w:rPr>
              <w:t>Difficultés de la traduction</w:t>
            </w:r>
          </w:p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 w:rsidRPr="00D236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 </w:t>
            </w:r>
            <w:proofErr w:type="spellStart"/>
            <w:r w:rsidRPr="00D23632">
              <w:rPr>
                <w:rFonts w:ascii="Times New Roman" w:hAnsi="Times New Roman"/>
                <w:sz w:val="24"/>
                <w:szCs w:val="24"/>
                <w:lang w:val="en-US"/>
              </w:rPr>
              <w:t>Exercices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15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</w:t>
            </w:r>
            <w:r w:rsidRPr="00D23632">
              <w:t xml:space="preserve"> </w:t>
            </w:r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</w:t>
            </w:r>
            <w:proofErr w:type="spellEnd"/>
            <w:r w:rsidRPr="00D2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</w:p>
        </w:tc>
      </w:tr>
      <w:tr w:rsidR="00D23632" w:rsidRPr="00D23632" w:rsidTr="003454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D236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 в системе Univer</w:t>
            </w:r>
          </w:p>
        </w:tc>
      </w:tr>
      <w:tr w:rsidR="00D23632" w:rsidRPr="00D23632" w:rsidTr="0034545C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D23632" w:rsidRPr="00D23632" w:rsidTr="003454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6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2" w:rsidRPr="00D23632" w:rsidRDefault="00D23632" w:rsidP="00D23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3632" w:rsidRPr="00D23632" w:rsidRDefault="00D23632" w:rsidP="00D236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23632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D23632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D23632">
        <w:rPr>
          <w:rFonts w:ascii="Times New Roman" w:eastAsia="Calibri" w:hAnsi="Times New Roman" w:cs="Times New Roman"/>
          <w:sz w:val="24"/>
          <w:szCs w:val="24"/>
        </w:rPr>
        <w:tab/>
      </w:r>
      <w:r w:rsidRPr="00D23632">
        <w:rPr>
          <w:rFonts w:ascii="Times New Roman" w:eastAsia="Calibri" w:hAnsi="Times New Roman" w:cs="Times New Roman"/>
          <w:sz w:val="24"/>
          <w:szCs w:val="24"/>
        </w:rPr>
        <w:tab/>
      </w:r>
      <w:r w:rsidRPr="00D236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D2363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3632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32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D236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23632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632" w:rsidRPr="00D23632" w:rsidRDefault="00D23632" w:rsidP="00D236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D236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2363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23632">
        <w:rPr>
          <w:rFonts w:ascii="Times New Roman" w:eastAsia="Calibri" w:hAnsi="Times New Roman" w:cs="Times New Roman"/>
          <w:sz w:val="24"/>
          <w:szCs w:val="24"/>
          <w:lang w:val="kk-KZ"/>
        </w:rPr>
        <w:t>Мухаметкалиева Г.О.</w:t>
      </w: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3632" w:rsidRPr="00D23632" w:rsidRDefault="00D23632" w:rsidP="00D23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632" w:rsidRPr="00D23632" w:rsidRDefault="00D23632" w:rsidP="00D23632">
      <w:pPr>
        <w:spacing w:line="254" w:lineRule="auto"/>
        <w:rPr>
          <w:rFonts w:ascii="Calibri" w:eastAsia="Calibri" w:hAnsi="Calibri" w:cs="Times New Roman"/>
        </w:rPr>
      </w:pPr>
    </w:p>
    <w:p w:rsidR="00D23632" w:rsidRPr="00D23632" w:rsidRDefault="00D23632" w:rsidP="00D23632">
      <w:pPr>
        <w:spacing w:line="254" w:lineRule="auto"/>
        <w:rPr>
          <w:rFonts w:ascii="Calibri" w:eastAsia="Calibri" w:hAnsi="Calibri" w:cs="Times New Roman"/>
        </w:rPr>
      </w:pPr>
    </w:p>
    <w:p w:rsidR="00D23632" w:rsidRPr="00D23632" w:rsidRDefault="00D23632" w:rsidP="00D23632">
      <w:pPr>
        <w:spacing w:line="254" w:lineRule="auto"/>
        <w:rPr>
          <w:rFonts w:ascii="Calibri" w:eastAsia="Calibri" w:hAnsi="Calibri" w:cs="Times New Roman"/>
        </w:rPr>
      </w:pPr>
    </w:p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D5" w:rsidRPr="00254A23" w:rsidRDefault="00254A23" w:rsidP="00254A23">
      <w:pPr>
        <w:rPr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ға оқытушы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Г.О.Мухаметкалиева</w:t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</w:t>
      </w:r>
    </w:p>
    <w:sectPr w:rsidR="006866D5" w:rsidRPr="0025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3"/>
    <w:rsid w:val="000847D7"/>
    <w:rsid w:val="000F7025"/>
    <w:rsid w:val="00115BD1"/>
    <w:rsid w:val="00143D81"/>
    <w:rsid w:val="00220F5A"/>
    <w:rsid w:val="0023300C"/>
    <w:rsid w:val="00254A23"/>
    <w:rsid w:val="00260BA3"/>
    <w:rsid w:val="002654F3"/>
    <w:rsid w:val="00291CCA"/>
    <w:rsid w:val="002B4A29"/>
    <w:rsid w:val="003C7F9C"/>
    <w:rsid w:val="003D47DB"/>
    <w:rsid w:val="00421841"/>
    <w:rsid w:val="00444096"/>
    <w:rsid w:val="0048335E"/>
    <w:rsid w:val="0052188F"/>
    <w:rsid w:val="00527D60"/>
    <w:rsid w:val="006866D5"/>
    <w:rsid w:val="00745C60"/>
    <w:rsid w:val="00953656"/>
    <w:rsid w:val="00994C87"/>
    <w:rsid w:val="009F60CA"/>
    <w:rsid w:val="00C13A9E"/>
    <w:rsid w:val="00C458D3"/>
    <w:rsid w:val="00D23632"/>
    <w:rsid w:val="00E02B69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1FB6"/>
  <w15:chartTrackingRefBased/>
  <w15:docId w15:val="{13DCFB63-EC6A-4549-AF15-009266C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236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2020-12-07T17:07:00Z</dcterms:created>
  <dcterms:modified xsi:type="dcterms:W3CDTF">2020-12-07T17:07:00Z</dcterms:modified>
</cp:coreProperties>
</file>